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E16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16610">
        <w:rPr>
          <w:rFonts w:ascii="Times New Roman" w:hAnsi="Times New Roman" w:cs="Times New Roman"/>
          <w:b/>
          <w:sz w:val="24"/>
          <w:szCs w:val="24"/>
          <w:u w:val="single"/>
        </w:rPr>
        <w:t>61</w:t>
      </w:r>
      <w:r w:rsidR="00C510A7"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C510A7" w:rsidRPr="00C510A7">
        <w:rPr>
          <w:rFonts w:ascii="Times New Roman" w:hAnsi="Times New Roman" w:cs="Times New Roman"/>
          <w:b/>
          <w:sz w:val="24"/>
          <w:szCs w:val="24"/>
        </w:rPr>
        <w:t>Устройство нового шарового крана (ШК) взамен негерметичного ESV-0090 на Береговых сооружениях Морского Терминала АО «КТК-Р» (УИ 2463)</w:t>
      </w:r>
      <w:r w:rsidR="002B018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393" w:rsidRDefault="005C239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393">
        <w:rPr>
          <w:rFonts w:ascii="Times New Roman" w:hAnsi="Times New Roman" w:cs="Times New Roman"/>
          <w:sz w:val="24"/>
          <w:szCs w:val="24"/>
        </w:rPr>
        <w:t xml:space="preserve">Краснодарский край, п. Южная </w:t>
      </w:r>
      <w:proofErr w:type="spellStart"/>
      <w:r w:rsidRPr="005C2393">
        <w:rPr>
          <w:rFonts w:ascii="Times New Roman" w:hAnsi="Times New Roman" w:cs="Times New Roman"/>
          <w:sz w:val="24"/>
          <w:szCs w:val="24"/>
        </w:rPr>
        <w:t>Озереевка</w:t>
      </w:r>
      <w:proofErr w:type="spellEnd"/>
      <w:r w:rsidRPr="005C2393">
        <w:rPr>
          <w:rFonts w:ascii="Times New Roman" w:hAnsi="Times New Roman" w:cs="Times New Roman"/>
          <w:sz w:val="24"/>
          <w:szCs w:val="24"/>
        </w:rPr>
        <w:t>, г. Новороссийск, Морской терминал, Бер</w:t>
      </w:r>
      <w:r>
        <w:rPr>
          <w:rFonts w:ascii="Times New Roman" w:hAnsi="Times New Roman" w:cs="Times New Roman"/>
          <w:sz w:val="24"/>
          <w:szCs w:val="24"/>
        </w:rPr>
        <w:t xml:space="preserve">еговые Сооружения </w:t>
      </w:r>
      <w:r w:rsidRPr="005C2393">
        <w:rPr>
          <w:rFonts w:ascii="Times New Roman" w:hAnsi="Times New Roman" w:cs="Times New Roman"/>
          <w:sz w:val="24"/>
          <w:szCs w:val="24"/>
        </w:rPr>
        <w:t>нефтепровода КТК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2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C510A7" w:rsidRDefault="00C510A7" w:rsidP="00C510A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объем работ предусматривает установку фланцевого шарового крана ДУ</w:t>
      </w:r>
      <w:r w:rsidR="00E308E6">
        <w:rPr>
          <w:rFonts w:ascii="Times New Roman" w:hAnsi="Times New Roman" w:cs="Times New Roman"/>
          <w:sz w:val="24"/>
          <w:szCs w:val="24"/>
        </w:rPr>
        <w:t>-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56</w:t>
      </w:r>
      <w:r w:rsidRPr="00C510A7">
        <w:rPr>
          <w:rFonts w:ascii="Times New Roman" w:hAnsi="Times New Roman" w:cs="Times New Roman"/>
          <w:sz w:val="24"/>
          <w:szCs w:val="24"/>
        </w:rPr>
        <w:t xml:space="preserve">’’ </w:t>
      </w:r>
      <w:r>
        <w:rPr>
          <w:rFonts w:ascii="Times New Roman" w:hAnsi="Times New Roman" w:cs="Times New Roman"/>
          <w:sz w:val="24"/>
          <w:szCs w:val="24"/>
        </w:rPr>
        <w:t>на действующем нефтепроводе, монтаж сетей электропитания и управления, пло</w:t>
      </w:r>
      <w:r w:rsidRPr="00C510A7">
        <w:rPr>
          <w:rFonts w:ascii="Times New Roman" w:hAnsi="Times New Roman" w:cs="Times New Roman"/>
          <w:sz w:val="24"/>
          <w:szCs w:val="24"/>
        </w:rPr>
        <w:t>щадок обслуживания и другие сопутствующие работы.</w:t>
      </w:r>
    </w:p>
    <w:p w:rsidR="00FC18B8" w:rsidRPr="00FC18B8" w:rsidRDefault="00FC18B8" w:rsidP="00FC18B8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308E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308E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2393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10A7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2E2E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610"/>
    <w:rsid w:val="00E16F03"/>
    <w:rsid w:val="00E16FFD"/>
    <w:rsid w:val="00E21B6F"/>
    <w:rsid w:val="00E23390"/>
    <w:rsid w:val="00E26608"/>
    <w:rsid w:val="00E27287"/>
    <w:rsid w:val="00E27E39"/>
    <w:rsid w:val="00E308E6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D5277A0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9DBDE4-F7A6-498F-AB63-2FE5892E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44</cp:revision>
  <cp:lastPrinted>2017-11-24T11:20:00Z</cp:lastPrinted>
  <dcterms:created xsi:type="dcterms:W3CDTF">2022-12-14T08:18:00Z</dcterms:created>
  <dcterms:modified xsi:type="dcterms:W3CDTF">2024-02-01T14:22:00Z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